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Kết quả hội thao học sinh</w:t>
      </w:r>
    </w:p>
    <w:p/>
    <w:p>
      <w:r>
        <w:t>Hội thao học sinh Trường THPT Nguyễn Khuyến năm học 2026 – 2027 diễn ra trong hai ngày 12 và 13 tháng 3 với sự tham gia của 12 lớp thuộc ba khối.</w:t>
      </w:r>
    </w:p>
    <w:p>
      <w:r>
        <w:t>Ban tổ chức tổng hợp điểm của bốn nội dung thi đấu: bóng đá, bóng rổ, kéo co và chạy tiếp sức. Danh sách dưới đây là dữ liệu thô cần được chuyển thành bảng.</w:t>
      </w:r>
    </w:p>
    <w:p>
      <w:r>
        <w:t>Dữ liệu cần chuyển thành bảng</w:t>
      </w:r>
    </w:p>
    <w:p/>
    <w:p>
      <w:r>
        <w:t>Lớp;Bóng đá;Bóng rổ;Kéo co;Chạy tiếp sức</w:t>
      </w:r>
    </w:p>
    <w:p>
      <w:r>
        <w:t>10A1;18;12;15;20</w:t>
      </w:r>
    </w:p>
    <w:p>
      <w:r>
        <w:t>10A2;12;16;18;14</w:t>
      </w:r>
    </w:p>
    <w:p>
      <w:r>
        <w:t>11A1;20;18;12;16</w:t>
      </w:r>
    </w:p>
    <w:p>
      <w:r>
        <w:t>11A2;14;20;16;18</w:t>
      </w:r>
    </w:p>
    <w:p>
      <w:r>
        <w:t>12A1;16;14;20;12</w:t>
      </w:r>
    </w:p>
    <w:p>
      <w:r>
        <w:t>12A2;10;18;14;20</w:t>
      </w:r>
    </w:p>
    <w:p>
      <w:r>
        <w:t>Nội dung cần đánh số và phân cấp</w:t>
      </w:r>
    </w:p>
    <w:p/>
    <w:p>
      <w:r>
        <w:t>Khối 10</w:t>
      </w:r>
    </w:p>
    <w:p>
      <w:r>
        <w:t>Lớp 10A1</w:t>
      </w:r>
    </w:p>
    <w:p>
      <w:r>
        <w:t>Lớp 10A2</w:t>
      </w:r>
    </w:p>
    <w:p>
      <w:r>
        <w:t>Khối 11</w:t>
      </w:r>
    </w:p>
    <w:p>
      <w:r>
        <w:t>Lớp 11A1</w:t>
      </w:r>
    </w:p>
    <w:p>
      <w:r>
        <w:t>Lớp 11A2</w:t>
      </w:r>
    </w:p>
    <w:p>
      <w:r>
        <w:t>Khối 12</w:t>
      </w:r>
    </w:p>
    <w:p>
      <w:r>
        <w:t>Lớp 12A1</w:t>
      </w:r>
    </w:p>
    <w:p>
      <w:r>
        <w:t>Lớp 12A2</w:t>
      </w:r>
    </w:p>
    <w:p>
      <w:r>
        <w:t>Ghi chú của ban tổ chức</w:t>
      </w:r>
    </w:p>
    <w:p/>
    <w:p>
      <w:r>
        <w:t>Mỗi nội dung thi đấu tính tối đa 20 điểm. Lớp có tổng điểm cao nhất được nhận cờ luân lưu của hội thao.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cs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